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6" w:type="dxa"/>
        <w:tblCellMar>
          <w:left w:w="0" w:type="dxa"/>
          <w:right w:w="0" w:type="dxa"/>
        </w:tblCellMar>
        <w:tblLook w:val="04A0" w:firstRow="1" w:lastRow="0" w:firstColumn="1" w:lastColumn="0" w:noHBand="0" w:noVBand="1"/>
      </w:tblPr>
      <w:tblGrid>
        <w:gridCol w:w="1458"/>
        <w:gridCol w:w="7748"/>
      </w:tblGrid>
      <w:tr w:rsidR="001D2A2A" w:rsidRPr="001D2A2A" w14:paraId="29AD690E" w14:textId="77777777" w:rsidTr="001D2A2A">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07C6110" w14:textId="77777777" w:rsidR="001D2A2A" w:rsidRPr="001D2A2A" w:rsidRDefault="001D2A2A" w:rsidP="001D2A2A">
            <w:pPr>
              <w:spacing w:after="0" w:line="240" w:lineRule="auto"/>
              <w:rPr>
                <w:rFonts w:ascii="Arial" w:eastAsia="Times New Roman" w:hAnsi="Arial" w:cs="Arial"/>
                <w:sz w:val="20"/>
                <w:szCs w:val="20"/>
                <w:lang/>
              </w:rPr>
            </w:pPr>
            <w:r w:rsidRPr="001D2A2A">
              <w:rPr>
                <w:rFonts w:ascii="Arial" w:eastAsia="Times New Roman" w:hAnsi="Arial" w:cs="Arial"/>
                <w:sz w:val="20"/>
                <w:szCs w:val="20"/>
                <w:lang/>
              </w:rPr>
              <w:t>dermatoskopas</w:t>
            </w:r>
          </w:p>
        </w:tc>
        <w:tc>
          <w:tcPr>
            <w:tcW w:w="774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A48C77" w14:textId="77777777" w:rsidR="001D2A2A" w:rsidRPr="001D2A2A" w:rsidRDefault="001D2A2A" w:rsidP="001D2A2A">
            <w:pPr>
              <w:spacing w:after="0" w:line="240" w:lineRule="auto"/>
              <w:rPr>
                <w:rFonts w:ascii="Calibri" w:eastAsia="Times New Roman" w:hAnsi="Calibri" w:cs="Calibri"/>
                <w:color w:val="0563C1"/>
                <w:u w:val="single"/>
                <w:lang/>
              </w:rPr>
            </w:pPr>
            <w:hyperlink r:id="rId5" w:tgtFrame="_blank" w:history="1">
              <w:r w:rsidRPr="001D2A2A">
                <w:rPr>
                  <w:rFonts w:ascii="Calibri" w:eastAsia="Times New Roman" w:hAnsi="Calibri" w:cs="Calibri"/>
                  <w:color w:val="0000FF"/>
                  <w:u w:val="single"/>
                  <w:lang/>
                </w:rPr>
                <w:t>https://mesoderma.eu/product-tag/dermatoskopas/</w:t>
              </w:r>
            </w:hyperlink>
          </w:p>
        </w:tc>
      </w:tr>
    </w:tbl>
    <w:p w14:paraId="4E72B2CB" w14:textId="7698582E" w:rsidR="008C7999" w:rsidRDefault="008C7999"/>
    <w:p w14:paraId="4D7BD08D" w14:textId="471AE247" w:rsidR="001D2A2A" w:rsidRDefault="001D2A2A" w:rsidP="001D2A2A">
      <w:pPr>
        <w:jc w:val="center"/>
        <w:rPr>
          <w:rFonts w:cstheme="minorHAnsi"/>
          <w:b/>
          <w:bCs/>
          <w:color w:val="000000"/>
          <w:sz w:val="28"/>
          <w:szCs w:val="28"/>
          <w:shd w:val="clear" w:color="auto" w:fill="FFFFFF"/>
        </w:rPr>
      </w:pPr>
      <w:r w:rsidRPr="001D2A2A">
        <w:rPr>
          <w:rFonts w:cstheme="minorHAnsi"/>
          <w:b/>
          <w:bCs/>
          <w:color w:val="000000"/>
          <w:sz w:val="28"/>
          <w:szCs w:val="28"/>
          <w:shd w:val="clear" w:color="auto" w:fill="FFFFFF"/>
        </w:rPr>
        <w:t>Kokia yra dermatoskopo paskirtis?</w:t>
      </w:r>
    </w:p>
    <w:p w14:paraId="2A0E3174" w14:textId="3D469A32" w:rsidR="006E1A76" w:rsidRPr="006E1A76" w:rsidRDefault="006E1A76" w:rsidP="006E1A76">
      <w:pPr>
        <w:rPr>
          <w:rFonts w:cstheme="minorHAnsi"/>
          <w:sz w:val="28"/>
          <w:szCs w:val="28"/>
        </w:rPr>
      </w:pPr>
      <w:r w:rsidRPr="006E1A76">
        <w:rPr>
          <w:rFonts w:cstheme="minorHAnsi"/>
          <w:sz w:val="28"/>
          <w:szCs w:val="28"/>
        </w:rPr>
        <w:t>Dermatoskopija – modernus aparatinis odos navikų tyrimo metodas</w:t>
      </w:r>
      <w:r>
        <w:rPr>
          <w:rFonts w:cstheme="minorHAnsi"/>
          <w:sz w:val="28"/>
          <w:szCs w:val="28"/>
          <w:lang w:val="lt-LT"/>
        </w:rPr>
        <w:t>.</w:t>
      </w:r>
      <w:r w:rsidRPr="006E1A76">
        <w:rPr>
          <w:rFonts w:cstheme="minorHAnsi"/>
          <w:sz w:val="28"/>
          <w:szCs w:val="28"/>
        </w:rPr>
        <w:t xml:space="preserve"> Visai neseniai, norint diferencijuoti odos ligų diagnostiką, reikėjo daryti biopsiją su vėlesniu histologiniu tyrimu. </w:t>
      </w:r>
      <w:r w:rsidR="00871885">
        <w:rPr>
          <w:rFonts w:cstheme="minorHAnsi"/>
          <w:sz w:val="28"/>
          <w:szCs w:val="28"/>
          <w:lang w:val="lt-LT"/>
        </w:rPr>
        <w:t xml:space="preserve">Šiandien </w:t>
      </w:r>
      <w:hyperlink r:id="rId6" w:history="1">
        <w:r w:rsidR="00871885" w:rsidRPr="00871885">
          <w:rPr>
            <w:rStyle w:val="Hyperlink"/>
            <w:rFonts w:cstheme="minorHAnsi"/>
            <w:sz w:val="28"/>
            <w:szCs w:val="28"/>
            <w:lang w:val="lt-LT"/>
          </w:rPr>
          <w:t>dermatoskopas</w:t>
        </w:r>
      </w:hyperlink>
      <w:r w:rsidRPr="006E1A76">
        <w:rPr>
          <w:rFonts w:cstheme="minorHAnsi"/>
          <w:sz w:val="28"/>
          <w:szCs w:val="28"/>
        </w:rPr>
        <w:t xml:space="preserve"> gal</w:t>
      </w:r>
      <w:r w:rsidR="00871885">
        <w:rPr>
          <w:rFonts w:cstheme="minorHAnsi"/>
          <w:sz w:val="28"/>
          <w:szCs w:val="28"/>
          <w:lang w:val="lt-LT"/>
        </w:rPr>
        <w:t>i</w:t>
      </w:r>
      <w:r w:rsidRPr="006E1A76">
        <w:rPr>
          <w:rFonts w:cstheme="minorHAnsi"/>
          <w:sz w:val="28"/>
          <w:szCs w:val="28"/>
        </w:rPr>
        <w:t xml:space="preserve"> atlikti diferencijuotą neoplazmo diagnozę nepažeidžiant odos.</w:t>
      </w:r>
    </w:p>
    <w:p w14:paraId="24F8B148" w14:textId="77777777" w:rsidR="006E1A76" w:rsidRPr="006E1A76" w:rsidRDefault="006E1A76" w:rsidP="006E1A76">
      <w:pPr>
        <w:rPr>
          <w:rFonts w:cstheme="minorHAnsi"/>
          <w:sz w:val="28"/>
          <w:szCs w:val="28"/>
        </w:rPr>
      </w:pPr>
      <w:r w:rsidRPr="006E1A76">
        <w:rPr>
          <w:rFonts w:cstheme="minorHAnsi"/>
          <w:sz w:val="28"/>
          <w:szCs w:val="28"/>
        </w:rPr>
        <w:t>Dermatoskopijos procedūra atliekama naudojant specialų dermatoskopinį aparatą. Aparatas yra vamzdelis su okuliaru, kurio viduje yra padidinamasis stiklas, kurio galia didinama iki 10-20 kartų, skaidri plokštelė, nepoliarizuotas šviesos šaltinis ir skysta gelio terpė.</w:t>
      </w:r>
    </w:p>
    <w:p w14:paraId="6D679010" w14:textId="28987EB9" w:rsidR="006E1A76" w:rsidRDefault="006E1A76" w:rsidP="006E1A76">
      <w:pPr>
        <w:rPr>
          <w:rFonts w:cstheme="minorHAnsi"/>
          <w:sz w:val="28"/>
          <w:szCs w:val="28"/>
        </w:rPr>
      </w:pPr>
      <w:r w:rsidRPr="006E1A76">
        <w:rPr>
          <w:rFonts w:cstheme="minorHAnsi"/>
          <w:sz w:val="28"/>
          <w:szCs w:val="28"/>
        </w:rPr>
        <w:t>Dermatoskopo pagalba galite detaliai ištirti skirtingų odos sluoksnių - epidermio, dermo-epiderminės jungties, papiliarinės dermos - spalvą ir mikrostruktūrą. Prietaisas ypač efektyvus diagnozuojant mirtiną odos ligą melanomą. 90 % atvejų juo galima diagnozuoti odos vėžį ankstyvosiose stadijose.</w:t>
      </w:r>
    </w:p>
    <w:p w14:paraId="69F997EC" w14:textId="77777777" w:rsidR="006E1A76" w:rsidRPr="006E1A76" w:rsidRDefault="006E1A76" w:rsidP="006E1A76">
      <w:pPr>
        <w:rPr>
          <w:rFonts w:cstheme="minorHAnsi"/>
          <w:b/>
          <w:bCs/>
          <w:sz w:val="28"/>
          <w:szCs w:val="28"/>
        </w:rPr>
      </w:pPr>
      <w:r w:rsidRPr="006E1A76">
        <w:rPr>
          <w:rFonts w:cstheme="minorHAnsi"/>
          <w:b/>
          <w:bCs/>
          <w:sz w:val="28"/>
          <w:szCs w:val="28"/>
        </w:rPr>
        <w:t>Kaip atliekama procedūra?</w:t>
      </w:r>
    </w:p>
    <w:p w14:paraId="2F2F8E6B" w14:textId="77777777" w:rsidR="006E1A76" w:rsidRPr="006E1A76" w:rsidRDefault="006E1A76" w:rsidP="006E1A76">
      <w:pPr>
        <w:rPr>
          <w:rFonts w:cstheme="minorHAnsi"/>
          <w:sz w:val="28"/>
          <w:szCs w:val="28"/>
        </w:rPr>
      </w:pPr>
      <w:r w:rsidRPr="006E1A76">
        <w:rPr>
          <w:rFonts w:cstheme="minorHAnsi"/>
          <w:sz w:val="28"/>
          <w:szCs w:val="28"/>
        </w:rPr>
        <w:t>Procedūros metu į neoplazmą nukreipiamas stiprus šviesos šaltinis, kuris šviečia per visus odos sluoksnius, o padidinimo dėka gydytojas gali ištirti patologijos pobūdį ir nustatyti neoplazmo pavojingumą žmogaus sveikatai.</w:t>
      </w:r>
    </w:p>
    <w:p w14:paraId="58BAABA6" w14:textId="5F5185BE" w:rsidR="006E1A76" w:rsidRPr="006E1A76" w:rsidRDefault="006E1A76" w:rsidP="006E1A76">
      <w:pPr>
        <w:rPr>
          <w:rFonts w:cstheme="minorHAnsi"/>
          <w:b/>
          <w:bCs/>
          <w:sz w:val="28"/>
          <w:szCs w:val="28"/>
        </w:rPr>
      </w:pPr>
      <w:r w:rsidRPr="006E1A76">
        <w:rPr>
          <w:rFonts w:cstheme="minorHAnsi"/>
          <w:b/>
          <w:bCs/>
          <w:sz w:val="28"/>
          <w:szCs w:val="28"/>
        </w:rPr>
        <w:t>Tyrimo metu gydytojas įvertina navikus pagal šiuos kriterijus:</w:t>
      </w:r>
    </w:p>
    <w:p w14:paraId="245CCDA5" w14:textId="77777777" w:rsidR="006E1A76" w:rsidRPr="006E1A76" w:rsidRDefault="006E1A76" w:rsidP="006E1A76">
      <w:pPr>
        <w:pStyle w:val="ListParagraph"/>
        <w:numPr>
          <w:ilvl w:val="0"/>
          <w:numId w:val="1"/>
        </w:numPr>
        <w:rPr>
          <w:rFonts w:cstheme="minorHAnsi"/>
          <w:sz w:val="28"/>
          <w:szCs w:val="28"/>
        </w:rPr>
      </w:pPr>
      <w:r w:rsidRPr="006E1A76">
        <w:rPr>
          <w:rFonts w:cstheme="minorHAnsi"/>
          <w:sz w:val="28"/>
          <w:szCs w:val="28"/>
        </w:rPr>
        <w:t>pigmentacijos pasikeitimas;</w:t>
      </w:r>
    </w:p>
    <w:p w14:paraId="174A0118" w14:textId="77777777" w:rsidR="006E1A76" w:rsidRPr="006E1A76" w:rsidRDefault="006E1A76" w:rsidP="006E1A76">
      <w:pPr>
        <w:pStyle w:val="ListParagraph"/>
        <w:numPr>
          <w:ilvl w:val="0"/>
          <w:numId w:val="1"/>
        </w:numPr>
        <w:rPr>
          <w:rFonts w:cstheme="minorHAnsi"/>
          <w:sz w:val="28"/>
          <w:szCs w:val="28"/>
        </w:rPr>
      </w:pPr>
      <w:r w:rsidRPr="006E1A76">
        <w:rPr>
          <w:rFonts w:cstheme="minorHAnsi"/>
          <w:sz w:val="28"/>
          <w:szCs w:val="28"/>
        </w:rPr>
        <w:t>spalvos vienodumas;</w:t>
      </w:r>
    </w:p>
    <w:p w14:paraId="08B7B6F7" w14:textId="3ACBA778" w:rsidR="006E1A76" w:rsidRPr="006E1A76" w:rsidRDefault="006E1A76" w:rsidP="006E1A76">
      <w:pPr>
        <w:pStyle w:val="ListParagraph"/>
        <w:numPr>
          <w:ilvl w:val="0"/>
          <w:numId w:val="1"/>
        </w:numPr>
        <w:rPr>
          <w:rFonts w:cstheme="minorHAnsi"/>
          <w:sz w:val="28"/>
          <w:szCs w:val="28"/>
        </w:rPr>
      </w:pPr>
      <w:r w:rsidRPr="006E1A76">
        <w:rPr>
          <w:rFonts w:cstheme="minorHAnsi"/>
          <w:sz w:val="28"/>
          <w:szCs w:val="28"/>
        </w:rPr>
        <w:t>dydžio pa</w:t>
      </w:r>
      <w:r>
        <w:rPr>
          <w:rFonts w:cstheme="minorHAnsi"/>
          <w:sz w:val="28"/>
          <w:szCs w:val="28"/>
          <w:lang w:val="lt-LT"/>
        </w:rPr>
        <w:t>sikeitimas</w:t>
      </w:r>
      <w:r w:rsidRPr="006E1A76">
        <w:rPr>
          <w:rFonts w:cstheme="minorHAnsi"/>
          <w:sz w:val="28"/>
          <w:szCs w:val="28"/>
        </w:rPr>
        <w:t>;</w:t>
      </w:r>
    </w:p>
    <w:p w14:paraId="0AF2DBE1" w14:textId="4614B9B3" w:rsidR="006E1A76" w:rsidRPr="006E1A76" w:rsidRDefault="006E1A76" w:rsidP="006E1A76">
      <w:pPr>
        <w:pStyle w:val="ListParagraph"/>
        <w:numPr>
          <w:ilvl w:val="0"/>
          <w:numId w:val="1"/>
        </w:numPr>
        <w:rPr>
          <w:rFonts w:cstheme="minorHAnsi"/>
          <w:sz w:val="28"/>
          <w:szCs w:val="28"/>
        </w:rPr>
      </w:pPr>
      <w:r>
        <w:rPr>
          <w:rFonts w:cstheme="minorHAnsi"/>
          <w:sz w:val="28"/>
          <w:szCs w:val="28"/>
          <w:lang w:val="lt-LT"/>
        </w:rPr>
        <w:t xml:space="preserve">pigmento </w:t>
      </w:r>
      <w:r w:rsidRPr="006E1A76">
        <w:rPr>
          <w:rFonts w:cstheme="minorHAnsi"/>
          <w:sz w:val="28"/>
          <w:szCs w:val="28"/>
        </w:rPr>
        <w:t>kontūr</w:t>
      </w:r>
      <w:r>
        <w:rPr>
          <w:rFonts w:cstheme="minorHAnsi"/>
          <w:sz w:val="28"/>
          <w:szCs w:val="28"/>
          <w:lang w:val="lt-LT"/>
        </w:rPr>
        <w:t>ų</w:t>
      </w:r>
      <w:r w:rsidRPr="006E1A76">
        <w:rPr>
          <w:rFonts w:cstheme="minorHAnsi"/>
          <w:sz w:val="28"/>
          <w:szCs w:val="28"/>
        </w:rPr>
        <w:t xml:space="preserve"> </w:t>
      </w:r>
      <w:r>
        <w:rPr>
          <w:rFonts w:cstheme="minorHAnsi"/>
          <w:sz w:val="28"/>
          <w:szCs w:val="28"/>
          <w:lang w:val="lt-LT"/>
        </w:rPr>
        <w:t>nustatymas</w:t>
      </w:r>
    </w:p>
    <w:p w14:paraId="1FB3AFAF" w14:textId="0AEE4D23" w:rsidR="006E1A76" w:rsidRPr="006F5FF7" w:rsidRDefault="006E1A76" w:rsidP="006F5FF7">
      <w:pPr>
        <w:pStyle w:val="ListParagraph"/>
        <w:numPr>
          <w:ilvl w:val="0"/>
          <w:numId w:val="1"/>
        </w:numPr>
        <w:rPr>
          <w:rFonts w:cstheme="minorHAnsi"/>
          <w:sz w:val="28"/>
          <w:szCs w:val="28"/>
        </w:rPr>
      </w:pPr>
      <w:r w:rsidRPr="006F5FF7">
        <w:rPr>
          <w:rFonts w:cstheme="minorHAnsi"/>
          <w:sz w:val="28"/>
          <w:szCs w:val="28"/>
        </w:rPr>
        <w:t xml:space="preserve">įtrūkimų ir išopėjimo </w:t>
      </w:r>
      <w:r w:rsidR="006F5FF7">
        <w:rPr>
          <w:rFonts w:cstheme="minorHAnsi"/>
          <w:sz w:val="28"/>
          <w:szCs w:val="28"/>
          <w:lang w:val="lt-LT"/>
        </w:rPr>
        <w:t>nustatymas.</w:t>
      </w:r>
    </w:p>
    <w:p w14:paraId="2C532753" w14:textId="77777777" w:rsidR="006F5FF7" w:rsidRPr="006F5FF7" w:rsidRDefault="006F5FF7" w:rsidP="006F5FF7">
      <w:pPr>
        <w:rPr>
          <w:rFonts w:cstheme="minorHAnsi"/>
          <w:b/>
          <w:bCs/>
          <w:sz w:val="28"/>
          <w:szCs w:val="28"/>
        </w:rPr>
      </w:pPr>
      <w:r w:rsidRPr="006F5FF7">
        <w:rPr>
          <w:rFonts w:cstheme="minorHAnsi"/>
          <w:b/>
          <w:bCs/>
          <w:sz w:val="28"/>
          <w:szCs w:val="28"/>
        </w:rPr>
        <w:t>Kada būtina atlikti dermatoskopijos procedūrą?</w:t>
      </w:r>
    </w:p>
    <w:p w14:paraId="7D424796" w14:textId="4A8ADB87" w:rsidR="006E1A76" w:rsidRDefault="006F5FF7" w:rsidP="006F5FF7">
      <w:pPr>
        <w:rPr>
          <w:rFonts w:cstheme="minorHAnsi"/>
          <w:sz w:val="28"/>
          <w:szCs w:val="28"/>
        </w:rPr>
      </w:pPr>
      <w:r w:rsidRPr="006F5FF7">
        <w:rPr>
          <w:rFonts w:cstheme="minorHAnsi"/>
          <w:sz w:val="28"/>
          <w:szCs w:val="28"/>
        </w:rPr>
        <w:t xml:space="preserve">Dermatoskopiją atlieka odos ligų, ypač įvairių navikų diagnostikos ir gydymo specialistai – dermatologai ar dermatologai-onkologai. Pagrindinis tyrimo tikslas – nustatyti onkologiškai pavojingus odos navikus ankstyvoje navikinio proceso vystymosi stadijoje, </w:t>
      </w:r>
      <w:r>
        <w:rPr>
          <w:rFonts w:cstheme="minorHAnsi"/>
          <w:sz w:val="28"/>
          <w:szCs w:val="28"/>
          <w:lang w:val="lt-LT"/>
        </w:rPr>
        <w:t>kol nėra</w:t>
      </w:r>
      <w:r w:rsidRPr="006F5FF7">
        <w:rPr>
          <w:rFonts w:cstheme="minorHAnsi"/>
          <w:sz w:val="28"/>
          <w:szCs w:val="28"/>
        </w:rPr>
        <w:t xml:space="preserve"> metastazių. Ankstyva piktybinio naviko diagnozė ir savalaikis pašalinimas žymiai padidina pacientų galimybes sėkmingai gydyti odos vėžį.</w:t>
      </w:r>
    </w:p>
    <w:p w14:paraId="4C14A156" w14:textId="73AF6BA5" w:rsidR="006F5FF7" w:rsidRPr="006E1A76" w:rsidRDefault="006F5FF7" w:rsidP="006F5FF7">
      <w:pPr>
        <w:rPr>
          <w:rFonts w:cstheme="minorHAnsi"/>
          <w:sz w:val="28"/>
          <w:szCs w:val="28"/>
        </w:rPr>
      </w:pPr>
      <w:r w:rsidRPr="006F5FF7">
        <w:rPr>
          <w:rFonts w:cstheme="minorHAnsi"/>
          <w:sz w:val="28"/>
          <w:szCs w:val="28"/>
        </w:rPr>
        <w:lastRenderedPageBreak/>
        <w:t>Statistika rodo, kad kasmet daugėja odos vėžio patologijų. Kasdien vykstantis ultravioletinių spindulių poveikis sukelia neigiamus odos struktūros pokyčius. Švitinimo procesas nesiliauja net žiemą. Rizikos grupei priklauso šviesios odos ir plaukų turintys žmonės, pilka</w:t>
      </w:r>
      <w:r w:rsidR="005E2D9B">
        <w:rPr>
          <w:rFonts w:cstheme="minorHAnsi"/>
          <w:sz w:val="28"/>
          <w:szCs w:val="28"/>
          <w:lang w:val="lt-LT"/>
        </w:rPr>
        <w:t xml:space="preserve"> </w:t>
      </w:r>
      <w:r w:rsidRPr="006F5FF7">
        <w:rPr>
          <w:rFonts w:cstheme="minorHAnsi"/>
          <w:sz w:val="28"/>
          <w:szCs w:val="28"/>
        </w:rPr>
        <w:t>akiai ir mėlynakiai. Turėtumėte žinoti, kad frazė „sveikas įdegis“ nėra medicinos terminologijoje. Apsaugos nuo UV spindulių naudojimas nėra užgaida, o būtinybė. Apžiūros dermatoskopu metu galima laiku pastebėti odos problemas ir anksti atpažinti melanomą.</w:t>
      </w:r>
    </w:p>
    <w:sectPr w:rsidR="006F5FF7" w:rsidRPr="006E1A76">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F54B6"/>
    <w:multiLevelType w:val="hybridMultilevel"/>
    <w:tmpl w:val="B7EA2D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2A"/>
    <w:rsid w:val="001D2A2A"/>
    <w:rsid w:val="005E2D9B"/>
    <w:rsid w:val="006E1A76"/>
    <w:rsid w:val="006F5FF7"/>
    <w:rsid w:val="00871885"/>
    <w:rsid w:val="008C799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AF33"/>
  <w15:chartTrackingRefBased/>
  <w15:docId w15:val="{50164F42-CA49-42E6-8F74-E6D1C9DB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A2A"/>
    <w:rPr>
      <w:color w:val="0000FF"/>
      <w:u w:val="single"/>
    </w:rPr>
  </w:style>
  <w:style w:type="paragraph" w:styleId="ListParagraph">
    <w:name w:val="List Paragraph"/>
    <w:basedOn w:val="Normal"/>
    <w:uiPriority w:val="34"/>
    <w:qFormat/>
    <w:rsid w:val="006E1A76"/>
    <w:pPr>
      <w:ind w:left="720"/>
      <w:contextualSpacing/>
    </w:pPr>
  </w:style>
  <w:style w:type="character" w:styleId="UnresolvedMention">
    <w:name w:val="Unresolved Mention"/>
    <w:basedOn w:val="DefaultParagraphFont"/>
    <w:uiPriority w:val="99"/>
    <w:semiHidden/>
    <w:unhideWhenUsed/>
    <w:rsid w:val="00871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87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soderma.eu/product-tag/dermatoskopas/" TargetMode="External"/><Relationship Id="rId11" Type="http://schemas.openxmlformats.org/officeDocument/2006/relationships/customXml" Target="../customXml/item3.xml"/><Relationship Id="rId5" Type="http://schemas.openxmlformats.org/officeDocument/2006/relationships/hyperlink" Target="https://mesoderma.eu/product-tag/dermatoskopa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16B71C883B744A514CF41E801D30C" ma:contentTypeVersion="8" ma:contentTypeDescription="Create a new document." ma:contentTypeScope="" ma:versionID="f7b37027a25d8fc7775e004f71b4a5a4">
  <xsd:schema xmlns:xsd="http://www.w3.org/2001/XMLSchema" xmlns:xs="http://www.w3.org/2001/XMLSchema" xmlns:p="http://schemas.microsoft.com/office/2006/metadata/properties" xmlns:ns2="e73918a3-720d-4297-a65f-646fefce4e3f" targetNamespace="http://schemas.microsoft.com/office/2006/metadata/properties" ma:root="true" ma:fieldsID="89ba7b466ddbb3299f82e4a76460b12c" ns2:_="">
    <xsd:import namespace="e73918a3-720d-4297-a65f-646fefce4e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918a3-720d-4297-a65f-646fefce4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7F9D5C-608F-42D4-8DB6-D1CC2E17962D}"/>
</file>

<file path=customXml/itemProps2.xml><?xml version="1.0" encoding="utf-8"?>
<ds:datastoreItem xmlns:ds="http://schemas.openxmlformats.org/officeDocument/2006/customXml" ds:itemID="{F70E06F5-408D-4E89-87F3-7085A26DE989}"/>
</file>

<file path=customXml/itemProps3.xml><?xml version="1.0" encoding="utf-8"?>
<ds:datastoreItem xmlns:ds="http://schemas.openxmlformats.org/officeDocument/2006/customXml" ds:itemID="{7F9342D3-7A26-4B8C-A7B9-5559D0597392}"/>
</file>

<file path=docProps/app.xml><?xml version="1.0" encoding="utf-8"?>
<Properties xmlns="http://schemas.openxmlformats.org/officeDocument/2006/extended-properties" xmlns:vt="http://schemas.openxmlformats.org/officeDocument/2006/docPropsVTypes">
  <Template>Normal</Template>
  <TotalTime>28</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4</cp:revision>
  <dcterms:created xsi:type="dcterms:W3CDTF">2021-11-21T07:49:00Z</dcterms:created>
  <dcterms:modified xsi:type="dcterms:W3CDTF">2021-11-21T08:17:00Z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0x01010036716B71C883B744A514CF41E801D30C</vt:lpwstr>
  </property>
</Properties>
</file>